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06" w:rsidRDefault="000260F5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RAMOWY PROGRAM zimowego WYPOCZYNKU DLA DZIECI</w:t>
      </w:r>
    </w:p>
    <w:p w:rsidR="004E7806" w:rsidRDefault="000260F5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Półkolonie letnie </w:t>
      </w:r>
    </w:p>
    <w:p w:rsidR="004E7806" w:rsidRDefault="000260F5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Miejsce: Centrum Edukacji Ekologicznej w Ełku</w:t>
      </w:r>
    </w:p>
    <w:p w:rsidR="004E7806" w:rsidRDefault="000260F5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Wychowawca: Sandra Długołęcka</w:t>
      </w:r>
    </w:p>
    <w:p w:rsidR="004E7806" w:rsidRDefault="000260F5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Wstęp:</w:t>
      </w:r>
    </w:p>
    <w:p w:rsidR="004E7806" w:rsidRDefault="000260F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Dbałość o własne środowisko, jest nie tylko sprawą ludzi dorosłych. Już od najmłodszych lat człowiek jest związany z przyrodą, ma więc wpływ na jej funkcjonowanie oraz jest od niej uzależniony. Rozbudzanie świadomości ekologicznej możliwe jest poprzez wczesną edukację i konkretne działania w tym zakresie. Dlatego prowadzenie letnich zajęć ekologicznych z pewnością wpłynie na kształtowanie właściwych postaw dzieci wobec środowiska przyrodniczego oraz odpowiedzialności za jego stan. Zagadnienia ekologiczne wzbudzają duże zainteresowanie wśród dzieci. Młodzi ludzie szczególnie pragną bezpośredniego kontaktu z przyrodą, interesują się stanem środowiska, w którym żyją, sposobami jego ochrony. Są wrażliwi na problemy ekologiczne, a czas wolny od zajęć szkolnych jest idealnym momentem na rozwijanie zainteresowań przyrodniczych. Jedną z najważniejszych zasad w nauczaniu o przyrodzie i ochronie środowiska jest jak najszersze stosowanie metod obserwacyjnych i doświadczeń, gdyż dziecko najlepiej przyswaja i rozumie nowe treści poznając je w sposób twórczy, aktywny, gdy angażuje w ten proces różne zmysły. Taką możliwość stworzymy na zajęciach, które oparte będą na różnego typu obserwacjach (np. terenowych, mikroskopowych), doświadczeniach i eksperymentach. </w:t>
      </w:r>
    </w:p>
    <w:p w:rsidR="004E7806" w:rsidRDefault="000260F5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programu:</w:t>
      </w:r>
    </w:p>
    <w:p w:rsidR="004E7806" w:rsidRDefault="000260F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skuteczne i efektywne kształtowanie postaw dzieci zgodnie z etyką ekologiczną, </w:t>
      </w:r>
    </w:p>
    <w:p w:rsidR="004E7806" w:rsidRDefault="000260F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zwiększenie świadomości i wiedzy na temat wzajemnego wpływu na siebie różnych organizmów w ekosystemie oraz zależności między organizmami</w:t>
      </w:r>
      <w:r w:rsidR="008E0F94">
        <w:rPr>
          <w:rFonts w:ascii="Arial Narrow" w:eastAsia="Arial Narrow" w:hAnsi="Arial Narrow" w:cs="Arial Narrow"/>
          <w:sz w:val="24"/>
          <w:szCs w:val="24"/>
        </w:rPr>
        <w:t xml:space="preserve"> a środowiskiem, w którym żyją,</w:t>
      </w:r>
    </w:p>
    <w:p w:rsidR="004E7806" w:rsidRDefault="000260F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zachęta uczniów do zgłębiania tajemnic i zwyczajów zwierząt oraz odnajdywania rozwiązań sprzyjających utr</w:t>
      </w:r>
      <w:r w:rsidR="008E0F94">
        <w:rPr>
          <w:rFonts w:ascii="Arial Narrow" w:eastAsia="Arial Narrow" w:hAnsi="Arial Narrow" w:cs="Arial Narrow"/>
          <w:sz w:val="24"/>
          <w:szCs w:val="24"/>
        </w:rPr>
        <w:t>zymaniu równowagi w przyrodzie,</w:t>
      </w:r>
    </w:p>
    <w:p w:rsidR="004E7806" w:rsidRDefault="000260F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wzbudzenie chęci i motywowanie do działania na rzecz ochrony środowiska.</w:t>
      </w:r>
    </w:p>
    <w:p w:rsidR="004E7806" w:rsidRDefault="000260F5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szczegółowe programu: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integracja grupy: zabawy, gry sprawnościowe i rekreacyjne</w:t>
      </w:r>
      <w:r w:rsidR="008E0F94">
        <w:rPr>
          <w:rFonts w:ascii="Arial Narrow" w:eastAsia="Arial Narrow" w:hAnsi="Arial Narrow" w:cs="Arial Narrow"/>
          <w:sz w:val="24"/>
          <w:szCs w:val="24"/>
        </w:rPr>
        <w:t>,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rozwijanie umiejętności komunikacji oraz efektywnego i zgodnego współdziałania w grupie</w:t>
      </w:r>
      <w:r w:rsidR="008E0F94">
        <w:rPr>
          <w:rFonts w:ascii="Arial Narrow" w:eastAsia="Arial Narrow" w:hAnsi="Arial Narrow" w:cs="Arial Narrow"/>
          <w:sz w:val="24"/>
          <w:szCs w:val="24"/>
        </w:rPr>
        <w:t>,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poznawanie przyrody</w:t>
      </w:r>
      <w:r w:rsidR="008E0F94">
        <w:rPr>
          <w:rFonts w:ascii="Arial Narrow" w:eastAsia="Arial Narrow" w:hAnsi="Arial Narrow" w:cs="Arial Narrow"/>
          <w:sz w:val="24"/>
          <w:szCs w:val="24"/>
        </w:rPr>
        <w:t>.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programowe:</w:t>
      </w:r>
    </w:p>
    <w:p w:rsidR="004E7806" w:rsidRDefault="000260F5" w:rsidP="008E0F94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zawarte w programie zapewniają uczestnikom poznanie i pogłębienie wiadomości z zakresu ekologii. Zostały dobrane tak, aby zawsze były ciekawe i pobudzały uczestników do myślenia, obserwowania oraz działania.</w:t>
      </w:r>
    </w:p>
    <w:p w:rsidR="004E7806" w:rsidRDefault="000260F5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Metody i formy kształcenia:</w:t>
      </w:r>
    </w:p>
    <w:p w:rsidR="004E7806" w:rsidRDefault="000260F5" w:rsidP="008E0F94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Preferowanymi metodami pracy w realizacji zagadnień ekologicznych powinny być metody aktywizujące, w których uczeń angażuje się i twórczo rozwiązuje problemy. Na zajęciach można wykorzystać kilka metod wzajemnie uzupełniających się, podnoszących atrakcyjność zajęć. Najbardziej efektywne formy pracy: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obserwacje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doświadczenia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zajęcia w terenie</w:t>
      </w:r>
    </w:p>
    <w:p w:rsidR="004E7806" w:rsidRDefault="004E7806">
      <w:pPr>
        <w:rPr>
          <w:rFonts w:ascii="Arial Narrow" w:eastAsia="Arial Narrow" w:hAnsi="Arial Narrow" w:cs="Arial Narrow"/>
          <w:sz w:val="24"/>
          <w:szCs w:val="24"/>
        </w:rPr>
      </w:pPr>
    </w:p>
    <w:p w:rsidR="004E7806" w:rsidRPr="008E0F94" w:rsidRDefault="000260F5">
      <w:pPr>
        <w:rPr>
          <w:rFonts w:ascii="Arial Narrow" w:eastAsia="Arial Narrow" w:hAnsi="Arial Narrow" w:cs="Arial Narrow"/>
          <w:b/>
          <w:sz w:val="24"/>
          <w:szCs w:val="24"/>
        </w:rPr>
      </w:pPr>
      <w:r w:rsidRPr="008E0F94">
        <w:rPr>
          <w:rFonts w:ascii="Arial Narrow" w:eastAsia="Arial Narrow" w:hAnsi="Arial Narrow" w:cs="Arial Narrow"/>
          <w:b/>
          <w:sz w:val="24"/>
          <w:szCs w:val="24"/>
        </w:rPr>
        <w:t>Metody aktywizujące: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przypadków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sytuacyjna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inscenizacja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gry i zabawy dydaktyczne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burza mózgów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drzewko decyzyjne</w:t>
      </w:r>
    </w:p>
    <w:p w:rsidR="004E7806" w:rsidRDefault="000260F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debata „za” i „przeciw”</w:t>
      </w:r>
    </w:p>
    <w:p w:rsidR="004E7806" w:rsidRDefault="004E7806">
      <w:pPr>
        <w:rPr>
          <w:rFonts w:ascii="Arial Narrow" w:eastAsia="Arial Narrow" w:hAnsi="Arial Narrow" w:cs="Arial Narrow"/>
          <w:sz w:val="24"/>
          <w:szCs w:val="24"/>
        </w:rPr>
      </w:pPr>
    </w:p>
    <w:p w:rsidR="004E7806" w:rsidRDefault="004A4898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Program zajęć</w:t>
      </w:r>
    </w:p>
    <w:p w:rsidR="004E7806" w:rsidRPr="008E0F94" w:rsidRDefault="004A4898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II</w:t>
      </w:r>
      <w:r w:rsidR="000260F5">
        <w:rPr>
          <w:rFonts w:ascii="Arial Narrow" w:eastAsia="Arial Narrow" w:hAnsi="Arial Narrow" w:cs="Arial Narrow"/>
          <w:b/>
          <w:sz w:val="24"/>
          <w:szCs w:val="24"/>
        </w:rPr>
        <w:t xml:space="preserve"> turnus 10-14.07.2023</w:t>
      </w:r>
    </w:p>
    <w:tbl>
      <w:tblPr>
        <w:tblStyle w:val="a1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3"/>
        <w:gridCol w:w="3438"/>
        <w:gridCol w:w="3861"/>
      </w:tblGrid>
      <w:tr w:rsidR="004E7806">
        <w:tc>
          <w:tcPr>
            <w:tcW w:w="1773" w:type="dxa"/>
          </w:tcPr>
          <w:p w:rsidR="004E7806" w:rsidRDefault="000260F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10.07.2023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Cz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"</w:t>
            </w:r>
          </w:p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Pogadanka na temat bezpieczeństwa, spisanie kontraktu z uczestnikami półkolonii. Gry edukacyjne i planszowe. Tworzenie Herbu kolonii. </w:t>
            </w:r>
          </w:p>
        </w:tc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9:15-11:00 – zapoznanie się uczestników, ustalenie kontraktu kolonii, zabawy integracyjne, a w tym: "Kto, tak jak ja…?", "Imiona", "Zgadnij o kim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mówię","Skojarzenia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"</w:t>
            </w: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11:20-13:00 – tworzenie Herbu kolonii, gry sprawnościowe i rekreacyjne, zabawy swobodne </w:t>
            </w:r>
          </w:p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E7806">
        <w:tc>
          <w:tcPr>
            <w:tcW w:w="1773" w:type="dxa"/>
          </w:tcPr>
          <w:p w:rsidR="004E7806" w:rsidRDefault="000260F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11.07.2023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"Tropem dzikich zwierząt"</w:t>
            </w:r>
          </w:p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 trakcie zajęć uczestnicy poznają dzikie zwierzęta zamieszkujące lasy naszego kraju. Zaznajomią się z ich kryjówkami. Dopasują zwierzę do odpowiedniego śladu.</w:t>
            </w:r>
          </w:p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 xml:space="preserve">9:00-09:15 – zbiórka </w:t>
            </w: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9:15-11:00 – zajęcia i filmy edukacyjne oraz zabawy praktyczne związane z tematyką zwierząt, słuchanie odgłosów natury </w:t>
            </w: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11:20-13:00 – gry i zabawy w grupie  min.: "Kalambury", "Dyrygent", "Ile rąk mnie dotyka?", zabawy swobodne </w:t>
            </w:r>
          </w:p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E7806">
        <w:tc>
          <w:tcPr>
            <w:tcW w:w="1773" w:type="dxa"/>
          </w:tcPr>
          <w:p w:rsidR="004E7806" w:rsidRDefault="000260F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12.07.2023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"Kropla Życia"</w:t>
            </w:r>
          </w:p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Zajęcia będą obejmowały przegląd zastosowań wody, jej zalet i właściwości. Podopieczni zostaną uświadomieni o znaczeniu wody dla życia i zdrowia ludzi, zwierząt oraz roślin. Kluczowym elementem będzie zobrazowanie uczestnikom dlaczego ważne jest jej oszczędzanie oraz przedstawienie różnych sposobów ograniczających zużycie wody.</w:t>
            </w:r>
          </w:p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zajęcia i filmy edukacyjne poświęcone wodzie, przedstawione zostaną jej właściwości oraz sposoby ograniczające zużycie wody</w:t>
            </w: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4E7806" w:rsidRDefault="0002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wspólne oglądanie filmu, zabawy swobodne</w:t>
            </w:r>
          </w:p>
          <w:p w:rsidR="004E7806" w:rsidRDefault="004E7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3"/>
        <w:gridCol w:w="3438"/>
        <w:gridCol w:w="3861"/>
      </w:tblGrid>
      <w:tr w:rsidR="00D81EEE" w:rsidTr="00D81EEE">
        <w:tc>
          <w:tcPr>
            <w:tcW w:w="1773" w:type="dxa"/>
          </w:tcPr>
          <w:p w:rsidR="00D81EEE" w:rsidRDefault="00D81EEE" w:rsidP="00210E7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13.07.2023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EE" w:rsidRDefault="00D81EEE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81EEE" w:rsidRDefault="00D81EEE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"Co kryją liście?"</w:t>
            </w:r>
          </w:p>
          <w:p w:rsidR="00D81EEE" w:rsidRDefault="00D81EEE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81EEE" w:rsidRDefault="00D81EEE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Przy pomocy naturalnych okazów dzieci poznają nazwy kwiatów, drzew i krzewów występujących w okolicy. Poznają strukturę i budowę liści.</w:t>
            </w:r>
          </w:p>
          <w:p w:rsidR="00D81EEE" w:rsidRDefault="00D81EEE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Dodatkowo uczestnicy przy pomocy mikroskopu poznają otaczający nas świat z innej perspektywy.</w:t>
            </w:r>
          </w:p>
          <w:p w:rsidR="00D81EEE" w:rsidRDefault="00D81EEE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EE" w:rsidRDefault="00D81EEE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81EEE" w:rsidRDefault="00D81EEE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D81EEE" w:rsidRDefault="00D81EEE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Spacer po ogrodzie Centrum Edukacji Ekologicznej, kreatywna praca plastyczna ze znalezionych skarbów w ogrodzie CEE</w:t>
            </w:r>
          </w:p>
          <w:p w:rsidR="00D81EEE" w:rsidRDefault="00D81EEE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81EEE" w:rsidRDefault="00D81EEE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ciąg dalszy filmu wybranego dzień wcześniej, zabawy swobodne</w:t>
            </w:r>
          </w:p>
          <w:p w:rsidR="00D81EEE" w:rsidRDefault="00D81EEE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81EEE" w:rsidTr="00D81EEE">
        <w:tc>
          <w:tcPr>
            <w:tcW w:w="1773" w:type="dxa"/>
          </w:tcPr>
          <w:p w:rsidR="00D81EEE" w:rsidRDefault="00D81EEE" w:rsidP="00210E7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14.07.2023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EE" w:rsidRDefault="00D81EEE" w:rsidP="00210E7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81EEE" w:rsidRDefault="00D81EEE" w:rsidP="00210E7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"Obudźmy zmysły"</w:t>
            </w:r>
          </w:p>
          <w:p w:rsidR="00D81EEE" w:rsidRDefault="00D81EEE" w:rsidP="00210E7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81EEE" w:rsidRDefault="00D81EEE" w:rsidP="00210E7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Głównym tematem zajęć są zabawy sensoryczne. Celem tych zabaw jest optymalne wsparcie rozwoju mózgu oraz umiejętność posługiwania się zmysłami. </w:t>
            </w:r>
          </w:p>
          <w:p w:rsidR="00D81EEE" w:rsidRDefault="00D81EEE" w:rsidP="00210E7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EE" w:rsidRDefault="00D81EEE" w:rsidP="00210E7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81EEE" w:rsidRDefault="00D81EEE" w:rsidP="00210E7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D81EEE" w:rsidRDefault="00D81EEE" w:rsidP="00210E7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zabawy sensoryczne, a w tym: piasek kinetyczny, ścieżka sensoryczna</w:t>
            </w:r>
          </w:p>
          <w:p w:rsidR="00D81EEE" w:rsidRDefault="00D81EEE" w:rsidP="00210E7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81EEE" w:rsidRDefault="00D81EEE" w:rsidP="00210E7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podsumowanie półkolonii letnich, zabawy swobodne</w:t>
            </w:r>
          </w:p>
          <w:p w:rsidR="00D81EEE" w:rsidRDefault="00D81EEE" w:rsidP="00210E7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4E7806" w:rsidRDefault="004E7806">
      <w:pPr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sectPr w:rsidR="004E78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CF" w:rsidRDefault="00FC1BCF">
      <w:pPr>
        <w:spacing w:after="0" w:line="240" w:lineRule="auto"/>
      </w:pPr>
      <w:r>
        <w:separator/>
      </w:r>
    </w:p>
  </w:endnote>
  <w:endnote w:type="continuationSeparator" w:id="0">
    <w:p w:rsidR="00FC1BCF" w:rsidRDefault="00FC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06" w:rsidRDefault="004E78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CF" w:rsidRDefault="00FC1BCF">
      <w:pPr>
        <w:spacing w:after="0" w:line="240" w:lineRule="auto"/>
      </w:pPr>
      <w:r>
        <w:separator/>
      </w:r>
    </w:p>
  </w:footnote>
  <w:footnote w:type="continuationSeparator" w:id="0">
    <w:p w:rsidR="00FC1BCF" w:rsidRDefault="00FC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06" w:rsidRDefault="004E78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806"/>
    <w:rsid w:val="000260F5"/>
    <w:rsid w:val="003550AF"/>
    <w:rsid w:val="004A4898"/>
    <w:rsid w:val="004D4C4D"/>
    <w:rsid w:val="004E7806"/>
    <w:rsid w:val="006E4532"/>
    <w:rsid w:val="008E0F94"/>
    <w:rsid w:val="00D81EEE"/>
    <w:rsid w:val="00E50810"/>
    <w:rsid w:val="00E902D0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DY0pqiuoXoixo+BxUKBAc08p/Q==">AMUW2mUQ/HvozxAeMVoBjHRFPfSDGJKaJ7gNjFxyd52J/pJwDSVm/+Hb6kSLnq0tR0z8L6C92XrNz11qjvnQD4tj1A1ucuP+T9asGcmCVlQYOroyw+Tagh6mZjfpfAfIXDVOwNHJzudu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2023-06-05T08:50:00Z</dcterms:created>
  <dcterms:modified xsi:type="dcterms:W3CDTF">2023-06-05T08:50:00Z</dcterms:modified>
</cp:coreProperties>
</file>